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B9" w:rsidRDefault="00D7125B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3B9" w:rsidRDefault="00D7125B">
      <w:pPr>
        <w:spacing w:after="0"/>
      </w:pPr>
      <w:r>
        <w:rPr>
          <w:b/>
          <w:color w:val="000000"/>
        </w:rPr>
        <w:t>О внесении изменений и дополнений в приказ Министра образования и науки Республики Казахстан от 30 июня 2016 года № 412 "Об утверждении Правил приобретения товаров и услуг организаций, осуществляющих функции по защите прав ребенка"</w:t>
      </w:r>
    </w:p>
    <w:p w:rsidR="002513B9" w:rsidRDefault="00D7125B">
      <w:pPr>
        <w:spacing w:after="0"/>
      </w:pPr>
      <w:r>
        <w:rPr>
          <w:color w:val="000000"/>
          <w:sz w:val="20"/>
        </w:rPr>
        <w:t xml:space="preserve">Приказ Министра </w:t>
      </w:r>
      <w:r>
        <w:rPr>
          <w:color w:val="000000"/>
          <w:sz w:val="20"/>
        </w:rPr>
        <w:t>образования и науки Республики Казахстан от 29 мая 2017 года № 251. Зарегистрирован в Министерстве юстиции Республики Казахстан 4 августа 2017 года № 15436.</w:t>
      </w:r>
    </w:p>
    <w:p w:rsidR="002513B9" w:rsidRDefault="00D7125B">
      <w:pPr>
        <w:spacing w:after="0"/>
      </w:pPr>
      <w:bookmarkStart w:id="0" w:name="z4"/>
      <w:r>
        <w:rPr>
          <w:color w:val="000000"/>
          <w:sz w:val="20"/>
        </w:rPr>
        <w:t xml:space="preserve">       </w:t>
      </w:r>
      <w:r>
        <w:rPr>
          <w:b/>
          <w:color w:val="000000"/>
          <w:sz w:val="20"/>
        </w:rPr>
        <w:t>ПРИКАЗЫВАЮ:</w:t>
      </w:r>
    </w:p>
    <w:p w:rsidR="002513B9" w:rsidRDefault="00D7125B">
      <w:pPr>
        <w:spacing w:after="0"/>
      </w:pPr>
      <w:bookmarkStart w:id="1" w:name="z5"/>
      <w:bookmarkEnd w:id="0"/>
      <w:r>
        <w:rPr>
          <w:color w:val="000000"/>
          <w:sz w:val="20"/>
        </w:rPr>
        <w:t xml:space="preserve">       1. Внести в приказ Министра образования и науки Республики Казахстан от 3</w:t>
      </w:r>
      <w:r>
        <w:rPr>
          <w:color w:val="000000"/>
          <w:sz w:val="20"/>
        </w:rPr>
        <w:t>0 июня 2016 года № 412 "Об утверждении Правил приобретения товаров и услуг организаций, осуществляющих функции по защите прав ребенка" (зарегистрированный в Реестре государственной регистрации нормативных правовых актов под № 14223, опубликованный в информ</w:t>
      </w:r>
      <w:r>
        <w:rPr>
          <w:color w:val="000000"/>
          <w:sz w:val="20"/>
        </w:rPr>
        <w:t>ационно-правовой системе "Әділет" 29 сентября 2016 года) следующие изменения и дополнения:</w:t>
      </w:r>
    </w:p>
    <w:p w:rsidR="002513B9" w:rsidRDefault="00D7125B">
      <w:pPr>
        <w:spacing w:after="0"/>
      </w:pPr>
      <w:bookmarkStart w:id="2" w:name="z6"/>
      <w:bookmarkEnd w:id="1"/>
      <w:r>
        <w:rPr>
          <w:color w:val="000000"/>
          <w:sz w:val="20"/>
        </w:rPr>
        <w:t xml:space="preserve">       в Правилах приобретения товаров и услуг организаций, осуществляющих функции по защите прав ребенка, утвержденных указанным приказом: </w:t>
      </w:r>
    </w:p>
    <w:bookmarkEnd w:id="2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1 изложить</w:t>
      </w:r>
      <w:r>
        <w:rPr>
          <w:color w:val="000000"/>
          <w:sz w:val="20"/>
        </w:rPr>
        <w:t xml:space="preserve"> в следующей редакции:</w:t>
      </w:r>
    </w:p>
    <w:p w:rsidR="002513B9" w:rsidRDefault="00D7125B">
      <w:pPr>
        <w:spacing w:after="0"/>
      </w:pPr>
      <w:bookmarkStart w:id="3" w:name="z8"/>
      <w:r>
        <w:rPr>
          <w:color w:val="000000"/>
          <w:sz w:val="20"/>
        </w:rPr>
        <w:t xml:space="preserve">       "1. Настоящие Правила приобретения товаров и услуг организаций, осуществляющих функции по защите прав ребенка, (далее - Правила) устанавливают порядок приобретения товаров и услуг организациями, осуществляющими функции по защи</w:t>
      </w:r>
      <w:r>
        <w:rPr>
          <w:color w:val="000000"/>
          <w:sz w:val="20"/>
        </w:rPr>
        <w:t xml:space="preserve">те прав ребенка, согласно пункту 1 статьи 30 Закона Республики Казахстан от 8 августа 2002 года "О правах ребенка в Республике Казахстан"."; </w:t>
      </w:r>
    </w:p>
    <w:p w:rsidR="002513B9" w:rsidRDefault="00D7125B">
      <w:pPr>
        <w:spacing w:after="0"/>
      </w:pPr>
      <w:bookmarkStart w:id="4" w:name="z9"/>
      <w:bookmarkEnd w:id="3"/>
      <w:r>
        <w:rPr>
          <w:color w:val="000000"/>
          <w:sz w:val="20"/>
        </w:rPr>
        <w:t>      дополнить пунктом 1-1 следующего содержания:</w:t>
      </w:r>
    </w:p>
    <w:p w:rsidR="002513B9" w:rsidRDefault="00D7125B">
      <w:pPr>
        <w:spacing w:after="0"/>
      </w:pPr>
      <w:bookmarkStart w:id="5" w:name="z10"/>
      <w:bookmarkEnd w:id="4"/>
      <w:r>
        <w:rPr>
          <w:color w:val="000000"/>
          <w:sz w:val="20"/>
        </w:rPr>
        <w:t>      "1-1. Приобретение организациями, осуществляющими функции</w:t>
      </w:r>
      <w:r>
        <w:rPr>
          <w:color w:val="000000"/>
          <w:sz w:val="20"/>
        </w:rPr>
        <w:t xml:space="preserve"> по защите прав ребенка, товаров и услуг, относящихся к сферам естественных монополий, осуществляется способом из одного источника путем прямого заключения договора.</w:t>
      </w:r>
    </w:p>
    <w:p w:rsidR="002513B9" w:rsidRDefault="00D7125B">
      <w:pPr>
        <w:spacing w:after="0"/>
      </w:pPr>
      <w:bookmarkStart w:id="6" w:name="z11"/>
      <w:bookmarkEnd w:id="5"/>
      <w:r>
        <w:rPr>
          <w:color w:val="000000"/>
          <w:sz w:val="20"/>
        </w:rPr>
        <w:t>      Приобретение однородных товаров, услуг, если годовой объем таких однородных товаров,</w:t>
      </w:r>
      <w:r>
        <w:rPr>
          <w:color w:val="000000"/>
          <w:sz w:val="20"/>
        </w:rPr>
        <w:t xml:space="preserve"> услуг в стоимостном выражении не превышает стократного размера месячного расчетного показателя, установленного на соответствующий финансовый год законом о республиканском бюджете осуществляется в порядке, указанном в пунктах 51-54 настоящих Правил.";</w:t>
      </w:r>
    </w:p>
    <w:bookmarkEnd w:id="6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</w:t>
      </w:r>
      <w:r>
        <w:rPr>
          <w:color w:val="000000"/>
          <w:sz w:val="20"/>
        </w:rPr>
        <w:t>    пункт 15 изложить в следующей редакции:</w:t>
      </w:r>
    </w:p>
    <w:p w:rsidR="002513B9" w:rsidRDefault="00D7125B">
      <w:pPr>
        <w:spacing w:after="0"/>
      </w:pPr>
      <w:bookmarkStart w:id="7" w:name="z13"/>
      <w:r>
        <w:rPr>
          <w:color w:val="000000"/>
          <w:sz w:val="20"/>
        </w:rPr>
        <w:t>      "15. Заместителем председателя конкурсной комиссии является заместитель руководителя организации, а при отсутствии в штатном расписании должности заместителя руководителя, лицо, на которое, согласно функцио</w:t>
      </w:r>
      <w:r>
        <w:rPr>
          <w:color w:val="000000"/>
          <w:sz w:val="20"/>
        </w:rPr>
        <w:t>нальным обязанностям, возлагаются обязанности первого руководителя организации.";</w:t>
      </w:r>
    </w:p>
    <w:bookmarkEnd w:id="7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22 изложить в следующей редакции:</w:t>
      </w:r>
    </w:p>
    <w:p w:rsidR="002513B9" w:rsidRDefault="00D7125B">
      <w:pPr>
        <w:spacing w:after="0"/>
      </w:pPr>
      <w:bookmarkStart w:id="8" w:name="z15"/>
      <w:r>
        <w:rPr>
          <w:color w:val="000000"/>
          <w:sz w:val="20"/>
        </w:rPr>
        <w:t xml:space="preserve">       "22. Организатор конкурса в течение семи календарных дней со дня утверждения Конкурсной документации, информирует потен</w:t>
      </w:r>
      <w:r>
        <w:rPr>
          <w:color w:val="000000"/>
          <w:sz w:val="20"/>
        </w:rPr>
        <w:t>циальных поставщиков путем размещения на интернет-ресурсе объявления о конкурсе по форме согласно приложению 3 к настоящим Правилам.</w:t>
      </w:r>
    </w:p>
    <w:p w:rsidR="002513B9" w:rsidRDefault="00D7125B">
      <w:pPr>
        <w:spacing w:after="0"/>
      </w:pPr>
      <w:bookmarkStart w:id="9" w:name="z16"/>
      <w:bookmarkEnd w:id="8"/>
      <w:r>
        <w:rPr>
          <w:color w:val="000000"/>
          <w:sz w:val="20"/>
        </w:rPr>
        <w:t>      В случае отсутствия у организатора конкурса собственного интернет-ресурса объявление о конкурсе размещается на интерн</w:t>
      </w:r>
      <w:r>
        <w:rPr>
          <w:color w:val="000000"/>
          <w:sz w:val="20"/>
        </w:rPr>
        <w:t>ет-ресурсе органа и (или) в периодическом печатном издании, распространяемом на территории соответствующей административно-территориальной единицы.</w:t>
      </w:r>
    </w:p>
    <w:p w:rsidR="002513B9" w:rsidRDefault="00D7125B">
      <w:pPr>
        <w:spacing w:after="0"/>
      </w:pPr>
      <w:bookmarkStart w:id="10" w:name="z17"/>
      <w:bookmarkEnd w:id="9"/>
      <w:r>
        <w:rPr>
          <w:color w:val="000000"/>
          <w:sz w:val="20"/>
        </w:rPr>
        <w:lastRenderedPageBreak/>
        <w:t>      Срок окончательной даты представления потенциальными поставщиками заявок на участие в конкурсе составл</w:t>
      </w:r>
      <w:r>
        <w:rPr>
          <w:color w:val="000000"/>
          <w:sz w:val="20"/>
        </w:rPr>
        <w:t>яет не менее семи и не более пятнадцати календарных дней со дня размещения объявления о конкурсе.";</w:t>
      </w:r>
    </w:p>
    <w:bookmarkEnd w:id="10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31 изложить в следующей редакции:</w:t>
      </w:r>
    </w:p>
    <w:p w:rsidR="002513B9" w:rsidRDefault="00D7125B">
      <w:pPr>
        <w:spacing w:after="0"/>
      </w:pPr>
      <w:bookmarkStart w:id="11" w:name="z19"/>
      <w:r>
        <w:rPr>
          <w:color w:val="000000"/>
          <w:sz w:val="20"/>
        </w:rPr>
        <w:t xml:space="preserve">       "31. Протокол вскрытия конвертов оформляется по форме согласно приложению 6 к настоящим Правилам и не</w:t>
      </w:r>
      <w:r>
        <w:rPr>
          <w:color w:val="000000"/>
          <w:sz w:val="20"/>
        </w:rPr>
        <w:t xml:space="preserve"> позднее одного рабочего дня со дня вскрытия конвертов размещается на интернет-ресурсе организатора конкурса.</w:t>
      </w:r>
    </w:p>
    <w:p w:rsidR="002513B9" w:rsidRDefault="00D7125B">
      <w:pPr>
        <w:spacing w:after="0"/>
      </w:pPr>
      <w:bookmarkStart w:id="12" w:name="z20"/>
      <w:bookmarkEnd w:id="11"/>
      <w:r>
        <w:rPr>
          <w:color w:val="000000"/>
          <w:sz w:val="20"/>
        </w:rPr>
        <w:t>      В случае отсутствия у организатора конкурса собственного интернет-ресурса протокол вскрытия конвертов размещается на интернет-ресурсе органа</w:t>
      </w:r>
      <w:r>
        <w:rPr>
          <w:color w:val="000000"/>
          <w:sz w:val="20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единицы.";</w:t>
      </w:r>
    </w:p>
    <w:p w:rsidR="002513B9" w:rsidRDefault="00D7125B">
      <w:pPr>
        <w:spacing w:after="0"/>
      </w:pPr>
      <w:bookmarkStart w:id="13" w:name="z21"/>
      <w:bookmarkEnd w:id="12"/>
      <w:r>
        <w:rPr>
          <w:color w:val="000000"/>
          <w:sz w:val="20"/>
        </w:rPr>
        <w:t>      дополнить пунктом 39-1 следующего содержания:</w:t>
      </w:r>
    </w:p>
    <w:p w:rsidR="002513B9" w:rsidRDefault="00D7125B">
      <w:pPr>
        <w:spacing w:after="0"/>
      </w:pPr>
      <w:bookmarkStart w:id="14" w:name="z22"/>
      <w:bookmarkEnd w:id="13"/>
      <w:r>
        <w:rPr>
          <w:color w:val="000000"/>
          <w:sz w:val="20"/>
        </w:rPr>
        <w:t>      "39-1. При равенстве балов и условий выполнения обязательств побе</w:t>
      </w:r>
      <w:r>
        <w:rPr>
          <w:color w:val="000000"/>
          <w:sz w:val="20"/>
        </w:rPr>
        <w:t>дителем признается участник конкурса, имеющий больший опыт работы на рынке закупаемых товаров и услуг, в том числе по схожим видам товаров и услуг, являющихся предметом конкурса. При равенстве опыта работы нескольких потенциальных поставщиков победителем п</w:t>
      </w:r>
      <w:r>
        <w:rPr>
          <w:color w:val="000000"/>
          <w:sz w:val="20"/>
        </w:rPr>
        <w:t>ризнается участник конкурса, заявка на участие в конкурсе которого, поступила ранее заявок на участие в конкурсе других потенциальных поставщиков.";</w:t>
      </w:r>
    </w:p>
    <w:bookmarkEnd w:id="14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44 изложить в следующей редакции:</w:t>
      </w:r>
    </w:p>
    <w:p w:rsidR="002513B9" w:rsidRDefault="00D7125B">
      <w:pPr>
        <w:spacing w:after="0"/>
      </w:pPr>
      <w:bookmarkStart w:id="15" w:name="z24"/>
      <w:r>
        <w:rPr>
          <w:color w:val="000000"/>
          <w:sz w:val="20"/>
        </w:rPr>
        <w:t xml:space="preserve">       "44. При признании конкурса несостоявшимся, организа</w:t>
      </w:r>
      <w:r>
        <w:rPr>
          <w:color w:val="000000"/>
          <w:sz w:val="20"/>
        </w:rPr>
        <w:t>тор конкурса в течении семи календарных дней объявляет о повторном проведении конкурса путем размещения на интернет-ресурсе объявления о конкурсе по форме согласно приложению 3 к настоящим Правилам.</w:t>
      </w:r>
    </w:p>
    <w:p w:rsidR="002513B9" w:rsidRDefault="00D7125B">
      <w:pPr>
        <w:spacing w:after="0"/>
      </w:pPr>
      <w:bookmarkStart w:id="16" w:name="z25"/>
      <w:bookmarkEnd w:id="15"/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 В случае отсутствия у организатора конкурса собственного интернет-ресурса объявление о конкурсе размещается на интернет-ресурсе органа и (или) в периодическом печатном издании, распространяемом на территории соответствующей административно-территориа</w:t>
      </w:r>
      <w:r>
        <w:rPr>
          <w:color w:val="000000"/>
          <w:sz w:val="20"/>
        </w:rPr>
        <w:t xml:space="preserve">льной единицы. </w:t>
      </w:r>
    </w:p>
    <w:p w:rsidR="002513B9" w:rsidRDefault="00D7125B">
      <w:pPr>
        <w:spacing w:after="0"/>
      </w:pPr>
      <w:bookmarkStart w:id="17" w:name="z26"/>
      <w:bookmarkEnd w:id="16"/>
      <w:r>
        <w:rPr>
          <w:color w:val="000000"/>
          <w:sz w:val="20"/>
        </w:rPr>
        <w:t xml:space="preserve">       При признании повторного конкурса несостоявшимся в случаях, указанных в пунктах 43, организатор конкурса принимает решение о привлечении поставщика, оказывающего услуги, поставку товаров.</w:t>
      </w:r>
    </w:p>
    <w:p w:rsidR="002513B9" w:rsidRDefault="00D7125B">
      <w:pPr>
        <w:spacing w:after="0"/>
      </w:pPr>
      <w:bookmarkStart w:id="18" w:name="z27"/>
      <w:bookmarkEnd w:id="17"/>
      <w:r>
        <w:rPr>
          <w:color w:val="000000"/>
          <w:sz w:val="20"/>
        </w:rPr>
        <w:t xml:space="preserve">       Привлечение поставщика осуществляется </w:t>
      </w:r>
      <w:r>
        <w:rPr>
          <w:color w:val="000000"/>
          <w:sz w:val="20"/>
        </w:rPr>
        <w:t>в порядке, указанном в пунктах 51-54 настоящих Правил.";</w:t>
      </w:r>
    </w:p>
    <w:bookmarkEnd w:id="18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50 изложить в следующей редакции:</w:t>
      </w:r>
    </w:p>
    <w:p w:rsidR="002513B9" w:rsidRDefault="00D7125B">
      <w:pPr>
        <w:spacing w:after="0"/>
      </w:pPr>
      <w:bookmarkStart w:id="19" w:name="z29"/>
      <w:r>
        <w:rPr>
          <w:color w:val="000000"/>
          <w:sz w:val="20"/>
        </w:rPr>
        <w:t>      "50. Договор заключается согласно утвержденному индивидуальному плану финансирования по обязательствам на соответствующий финансовый год в предел</w:t>
      </w:r>
      <w:r>
        <w:rPr>
          <w:color w:val="000000"/>
          <w:sz w:val="20"/>
        </w:rPr>
        <w:t>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года, но не более двух раз.</w:t>
      </w:r>
    </w:p>
    <w:p w:rsidR="002513B9" w:rsidRDefault="00D7125B">
      <w:pPr>
        <w:spacing w:after="0"/>
      </w:pPr>
      <w:bookmarkStart w:id="20" w:name="z30"/>
      <w:bookmarkEnd w:id="19"/>
      <w:r>
        <w:rPr>
          <w:color w:val="000000"/>
          <w:sz w:val="20"/>
        </w:rPr>
        <w:t>      При внесение изменений и (или) дополнений в план приобретени</w:t>
      </w:r>
      <w:r>
        <w:rPr>
          <w:color w:val="000000"/>
          <w:sz w:val="20"/>
        </w:rPr>
        <w:t>я товаров и услуг составляется дополнительное соглашение к действующему договору.</w:t>
      </w:r>
    </w:p>
    <w:p w:rsidR="002513B9" w:rsidRDefault="00D7125B">
      <w:pPr>
        <w:spacing w:after="0"/>
      </w:pPr>
      <w:bookmarkStart w:id="21" w:name="z31"/>
      <w:bookmarkEnd w:id="20"/>
      <w:r>
        <w:rPr>
          <w:color w:val="000000"/>
          <w:sz w:val="20"/>
        </w:rPr>
        <w:t>     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бюджета.</w:t>
      </w:r>
    </w:p>
    <w:p w:rsidR="002513B9" w:rsidRDefault="00D7125B">
      <w:pPr>
        <w:spacing w:after="0"/>
      </w:pPr>
      <w:bookmarkStart w:id="22" w:name="z32"/>
      <w:bookmarkEnd w:id="21"/>
      <w:r>
        <w:rPr>
          <w:color w:val="000000"/>
          <w:sz w:val="20"/>
        </w:rPr>
        <w:t>      Внесение изм</w:t>
      </w:r>
      <w:r>
        <w:rPr>
          <w:color w:val="000000"/>
          <w:sz w:val="20"/>
        </w:rPr>
        <w:t>енений в заключенный договор при условии неизменности цены за единицу товара и услуги, указанных в договоре, качества и других условий, явившихся основой выбора поставщика, допускается в случае внесения изменений и (или) дополнений в бюджет заказчика.";</w:t>
      </w:r>
    </w:p>
    <w:p w:rsidR="002513B9" w:rsidRDefault="00D7125B">
      <w:pPr>
        <w:spacing w:after="0"/>
      </w:pPr>
      <w:bookmarkStart w:id="23" w:name="z33"/>
      <w:bookmarkEnd w:id="22"/>
      <w:r>
        <w:rPr>
          <w:color w:val="000000"/>
          <w:sz w:val="20"/>
        </w:rPr>
        <w:t>  </w:t>
      </w:r>
      <w:r>
        <w:rPr>
          <w:color w:val="000000"/>
          <w:sz w:val="20"/>
        </w:rPr>
        <w:t>    дополнить пунктом 50-1 следующего содержания:</w:t>
      </w:r>
    </w:p>
    <w:p w:rsidR="002513B9" w:rsidRDefault="00D7125B">
      <w:pPr>
        <w:spacing w:after="0"/>
      </w:pPr>
      <w:bookmarkStart w:id="24" w:name="z34"/>
      <w:bookmarkEnd w:id="23"/>
      <w:r>
        <w:rPr>
          <w:color w:val="000000"/>
          <w:sz w:val="20"/>
        </w:rPr>
        <w:lastRenderedPageBreak/>
        <w:t>      "50-1. Минимальный срок поставки товаров, оказания услуг по договору составляет не менее срока, затрачиваемого на поставку товара, в том числе его изготовление (производство), доставку, оказание услуг</w:t>
      </w:r>
      <w:r>
        <w:rPr>
          <w:color w:val="000000"/>
          <w:sz w:val="20"/>
        </w:rPr>
        <w:t>и, но не менее пятнадцати календарных дней.";</w:t>
      </w:r>
    </w:p>
    <w:bookmarkEnd w:id="24"/>
    <w:p w:rsidR="002513B9" w:rsidRDefault="002513B9">
      <w:pPr>
        <w:spacing w:after="0"/>
      </w:pPr>
    </w:p>
    <w:p w:rsidR="002513B9" w:rsidRDefault="00D7125B">
      <w:pPr>
        <w:spacing w:after="0"/>
      </w:pPr>
      <w:r>
        <w:rPr>
          <w:color w:val="000000"/>
          <w:sz w:val="20"/>
        </w:rPr>
        <w:t xml:space="preserve">       пункт 51 изложить в следующей редакции:</w:t>
      </w:r>
    </w:p>
    <w:p w:rsidR="002513B9" w:rsidRDefault="00D7125B">
      <w:pPr>
        <w:spacing w:after="0"/>
      </w:pPr>
      <w:bookmarkStart w:id="25" w:name="z36"/>
      <w:r>
        <w:rPr>
          <w:color w:val="000000"/>
          <w:sz w:val="20"/>
        </w:rPr>
        <w:t>      "51. При необходимости в оказании услуг или поставки товаров, в соответствии с потребностью на период до подведения итогов конкурса, но не более трех месяце</w:t>
      </w:r>
      <w:r>
        <w:rPr>
          <w:color w:val="000000"/>
          <w:sz w:val="20"/>
        </w:rPr>
        <w:t>в финансового года или признании повторного конкурса несостоявшимся организатор конкурса принимает решение о привлечении поставщика, оказывающего услуги или поставки товаров.</w:t>
      </w:r>
    </w:p>
    <w:p w:rsidR="002513B9" w:rsidRDefault="00D7125B">
      <w:pPr>
        <w:spacing w:after="0"/>
      </w:pPr>
      <w:bookmarkStart w:id="26" w:name="z37"/>
      <w:bookmarkEnd w:id="25"/>
      <w:r>
        <w:rPr>
          <w:color w:val="000000"/>
          <w:sz w:val="20"/>
        </w:rPr>
        <w:t>      В случае принятия данного решения, организатор конкурса направляет запрос п</w:t>
      </w:r>
      <w:r>
        <w:rPr>
          <w:color w:val="000000"/>
          <w:sz w:val="20"/>
        </w:rPr>
        <w:t>оставщику, оказывающему услуги или поставки товаров, на оказание услуг или поставки товаров.";</w:t>
      </w:r>
    </w:p>
    <w:p w:rsidR="002513B9" w:rsidRDefault="00D7125B">
      <w:pPr>
        <w:spacing w:after="0"/>
      </w:pPr>
      <w:bookmarkStart w:id="27" w:name="z38"/>
      <w:bookmarkEnd w:id="26"/>
      <w:r>
        <w:rPr>
          <w:color w:val="000000"/>
          <w:sz w:val="20"/>
        </w:rPr>
        <w:t>      дополнить пунктами 55-1, 55-2 и 55-3 следующего содержания:</w:t>
      </w:r>
    </w:p>
    <w:p w:rsidR="002513B9" w:rsidRDefault="00D7125B">
      <w:pPr>
        <w:spacing w:after="0"/>
      </w:pPr>
      <w:bookmarkStart w:id="28" w:name="z39"/>
      <w:bookmarkEnd w:id="27"/>
      <w:r>
        <w:rPr>
          <w:color w:val="000000"/>
          <w:sz w:val="20"/>
        </w:rPr>
        <w:t>      "55-1. Организатор возвращает потенциальному поставщику внесенное им обеспечение заявки н</w:t>
      </w:r>
      <w:r>
        <w:rPr>
          <w:color w:val="000000"/>
          <w:sz w:val="20"/>
        </w:rPr>
        <w:t>а участие в конкурсе в течение трех рабочих дней со дня наступления одного из следующих случаев:</w:t>
      </w:r>
    </w:p>
    <w:p w:rsidR="002513B9" w:rsidRDefault="00D7125B">
      <w:pPr>
        <w:spacing w:after="0"/>
      </w:pPr>
      <w:bookmarkStart w:id="29" w:name="z40"/>
      <w:bookmarkEnd w:id="28"/>
      <w:r>
        <w:rPr>
          <w:color w:val="000000"/>
          <w:sz w:val="20"/>
        </w:rPr>
        <w:t>      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</w:t>
      </w:r>
      <w:r>
        <w:rPr>
          <w:color w:val="000000"/>
          <w:sz w:val="20"/>
        </w:rPr>
        <w:t>е;</w:t>
      </w:r>
    </w:p>
    <w:p w:rsidR="002513B9" w:rsidRDefault="00D7125B">
      <w:pPr>
        <w:spacing w:after="0"/>
      </w:pPr>
      <w:bookmarkStart w:id="30" w:name="z41"/>
      <w:bookmarkEnd w:id="29"/>
      <w:r>
        <w:rPr>
          <w:color w:val="000000"/>
          <w:sz w:val="20"/>
        </w:rPr>
        <w:t>      2) подписания протокола об итогах конкурса (указанный случай не распространяется на участника конкурса, определенного победителем конкурса);</w:t>
      </w:r>
    </w:p>
    <w:p w:rsidR="002513B9" w:rsidRDefault="00D7125B">
      <w:pPr>
        <w:spacing w:after="0"/>
      </w:pPr>
      <w:bookmarkStart w:id="31" w:name="z42"/>
      <w:bookmarkEnd w:id="30"/>
      <w:r>
        <w:rPr>
          <w:color w:val="000000"/>
          <w:sz w:val="20"/>
        </w:rPr>
        <w:t xml:space="preserve">      3) вступления в силу договора и внесения победителем конкурса обеспечения исполнения договора, </w:t>
      </w:r>
      <w:r>
        <w:rPr>
          <w:color w:val="000000"/>
          <w:sz w:val="20"/>
        </w:rPr>
        <w:t>предусмотренного конкурсной документацией.</w:t>
      </w:r>
    </w:p>
    <w:p w:rsidR="002513B9" w:rsidRDefault="00D7125B">
      <w:pPr>
        <w:spacing w:after="0"/>
      </w:pPr>
      <w:bookmarkStart w:id="32" w:name="z43"/>
      <w:bookmarkEnd w:id="31"/>
      <w:r>
        <w:rPr>
          <w:color w:val="000000"/>
          <w:sz w:val="20"/>
        </w:rPr>
        <w:t>      55-2.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случаев:</w:t>
      </w:r>
    </w:p>
    <w:p w:rsidR="002513B9" w:rsidRDefault="00D7125B">
      <w:pPr>
        <w:spacing w:after="0"/>
      </w:pPr>
      <w:bookmarkStart w:id="33" w:name="z44"/>
      <w:bookmarkEnd w:id="32"/>
      <w:r>
        <w:rPr>
          <w:color w:val="000000"/>
          <w:sz w:val="20"/>
        </w:rPr>
        <w:t>      1) потенциальный поставщик, определенный поб</w:t>
      </w:r>
      <w:r>
        <w:rPr>
          <w:color w:val="000000"/>
          <w:sz w:val="20"/>
        </w:rPr>
        <w:t>едителем конкурса или занявший второе место, уклонился от заключения договора о поставке товаров и услуг;</w:t>
      </w:r>
    </w:p>
    <w:p w:rsidR="002513B9" w:rsidRDefault="00D7125B">
      <w:pPr>
        <w:spacing w:after="0"/>
      </w:pPr>
      <w:bookmarkStart w:id="34" w:name="z45"/>
      <w:bookmarkEnd w:id="33"/>
      <w:r>
        <w:rPr>
          <w:color w:val="000000"/>
          <w:sz w:val="20"/>
        </w:rPr>
        <w:t>      2) победитель конкурса либо потенциальный поставщик, занявший второе место, заключив договор о поставке товаров и услуг, не исполнил или ненадле</w:t>
      </w:r>
      <w:r>
        <w:rPr>
          <w:color w:val="000000"/>
          <w:sz w:val="20"/>
        </w:rPr>
        <w:t>жащим образом исполнил, в том числе несвоевременно исполнил требования, установленные конкурсной документацией, о внесении и (или) сроках внесения обеспечения исполнения договора о поставке товара или услуги.</w:t>
      </w:r>
    </w:p>
    <w:p w:rsidR="002513B9" w:rsidRDefault="00D7125B">
      <w:pPr>
        <w:spacing w:after="0"/>
      </w:pPr>
      <w:bookmarkStart w:id="35" w:name="z46"/>
      <w:bookmarkEnd w:id="34"/>
      <w:r>
        <w:rPr>
          <w:color w:val="000000"/>
          <w:sz w:val="20"/>
        </w:rPr>
        <w:t xml:space="preserve">      55-3. При наступлении одного из случаев, </w:t>
      </w:r>
      <w:r>
        <w:rPr>
          <w:color w:val="000000"/>
          <w:sz w:val="20"/>
        </w:rPr>
        <w:t>предусмотренных пунктом 55-2 настоящих Правил, сумма обеспечения заявки на участие в конкурсе зачисляется в доход соответствующего бюджета.";</w:t>
      </w:r>
    </w:p>
    <w:p w:rsidR="002513B9" w:rsidRDefault="00D7125B">
      <w:pPr>
        <w:spacing w:after="0"/>
      </w:pPr>
      <w:bookmarkStart w:id="36" w:name="z47"/>
      <w:bookmarkEnd w:id="35"/>
      <w:r>
        <w:rPr>
          <w:color w:val="000000"/>
          <w:sz w:val="20"/>
        </w:rPr>
        <w:t>      дополнить пунктами 59 и 60 следующего содержания:</w:t>
      </w:r>
    </w:p>
    <w:p w:rsidR="002513B9" w:rsidRDefault="00D7125B">
      <w:pPr>
        <w:spacing w:after="0"/>
      </w:pPr>
      <w:bookmarkStart w:id="37" w:name="z48"/>
      <w:bookmarkEnd w:id="36"/>
      <w:r>
        <w:rPr>
          <w:color w:val="000000"/>
          <w:sz w:val="20"/>
        </w:rPr>
        <w:t>      "59. Организатор конкурса возвращает поставщику това</w:t>
      </w:r>
      <w:r>
        <w:rPr>
          <w:color w:val="000000"/>
          <w:sz w:val="20"/>
        </w:rPr>
        <w:t>ра и услуг обеспечение исполнения договора в течение трех рабочих дней после исполнения договора.</w:t>
      </w:r>
    </w:p>
    <w:p w:rsidR="002513B9" w:rsidRDefault="00D7125B">
      <w:pPr>
        <w:spacing w:after="0"/>
      </w:pPr>
      <w:bookmarkStart w:id="38" w:name="z49"/>
      <w:bookmarkEnd w:id="37"/>
      <w:r>
        <w:rPr>
          <w:color w:val="000000"/>
          <w:sz w:val="20"/>
        </w:rPr>
        <w:t>      60. Потенциальный поставщик вправе обжаловать действия (бездействие), решения организатора конкурса, конкурсной комиссии, эксперта в органах государстве</w:t>
      </w:r>
      <w:r>
        <w:rPr>
          <w:color w:val="000000"/>
          <w:sz w:val="20"/>
        </w:rPr>
        <w:t>нного аудита и финансового контроля либо в судебном порядке, если их действия (бездействие), решения нарушают права и законные интересы потенциального поставщика.";</w:t>
      </w:r>
    </w:p>
    <w:p w:rsidR="002513B9" w:rsidRDefault="00D7125B">
      <w:pPr>
        <w:spacing w:after="0"/>
      </w:pPr>
      <w:bookmarkStart w:id="39" w:name="z50"/>
      <w:bookmarkEnd w:id="38"/>
      <w:r>
        <w:rPr>
          <w:color w:val="000000"/>
          <w:sz w:val="20"/>
        </w:rPr>
        <w:t xml:space="preserve">       в приложение 2 к Правилам, Типовая конкурсная документация по выбору поставщика това</w:t>
      </w:r>
      <w:r>
        <w:rPr>
          <w:color w:val="000000"/>
          <w:sz w:val="20"/>
        </w:rPr>
        <w:t>ров и услуг организаций, осуществляющих функции по защите прав ребенка:</w:t>
      </w:r>
    </w:p>
    <w:p w:rsidR="002513B9" w:rsidRDefault="00D7125B">
      <w:pPr>
        <w:spacing w:after="0"/>
      </w:pPr>
      <w:bookmarkStart w:id="40" w:name="z51"/>
      <w:bookmarkEnd w:id="39"/>
      <w:r>
        <w:rPr>
          <w:color w:val="000000"/>
          <w:sz w:val="20"/>
        </w:rPr>
        <w:t xml:space="preserve">       в приложении 5 к Типовой конкурсной документации по выбору поставщика товаров и услуг организаций, осуществляющих функции по защите прав ребенка:</w:t>
      </w:r>
    </w:p>
    <w:p w:rsidR="002513B9" w:rsidRDefault="00D7125B">
      <w:pPr>
        <w:spacing w:after="0"/>
      </w:pPr>
      <w:bookmarkStart w:id="41" w:name="z52"/>
      <w:bookmarkEnd w:id="40"/>
      <w:r>
        <w:rPr>
          <w:color w:val="000000"/>
          <w:sz w:val="20"/>
        </w:rPr>
        <w:t xml:space="preserve">      строку, порядковый номер </w:t>
      </w:r>
      <w:r>
        <w:rPr>
          <w:color w:val="000000"/>
          <w:sz w:val="20"/>
        </w:rPr>
        <w:t>8, изложить в следующей редакции:</w:t>
      </w:r>
    </w:p>
    <w:p w:rsidR="002513B9" w:rsidRDefault="00D7125B">
      <w:pPr>
        <w:spacing w:after="0"/>
      </w:pPr>
      <w:bookmarkStart w:id="42" w:name="z53"/>
      <w:bookmarkEnd w:id="41"/>
      <w:r>
        <w:rPr>
          <w:color w:val="000000"/>
          <w:sz w:val="20"/>
        </w:rPr>
        <w:t>      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85"/>
        <w:gridCol w:w="5897"/>
        <w:gridCol w:w="1406"/>
        <w:gridCol w:w="1374"/>
      </w:tblGrid>
      <w:tr w:rsidR="002513B9">
        <w:trPr>
          <w:trHeight w:val="30"/>
          <w:tblCellSpacing w:w="0" w:type="auto"/>
        </w:trPr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bookmarkStart w:id="43" w:name="z54"/>
            <w:bookmarkEnd w:id="42"/>
            <w:r>
              <w:rPr>
                <w:b/>
                <w:color w:val="000000"/>
                <w:sz w:val="20"/>
              </w:rPr>
              <w:t>8</w:t>
            </w:r>
          </w:p>
        </w:tc>
        <w:bookmarkEnd w:id="43"/>
        <w:tc>
          <w:tcPr>
            <w:tcW w:w="7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 баллов</w:t>
            </w:r>
          </w:p>
        </w:tc>
        <w:tc>
          <w:tcPr>
            <w:tcW w:w="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2 балла</w:t>
            </w:r>
          </w:p>
        </w:tc>
      </w:tr>
    </w:tbl>
    <w:p w:rsidR="002513B9" w:rsidRDefault="00D7125B">
      <w:pPr>
        <w:spacing w:after="0"/>
      </w:pPr>
      <w:bookmarkStart w:id="44" w:name="z55"/>
      <w:r>
        <w:rPr>
          <w:color w:val="000000"/>
          <w:sz w:val="20"/>
        </w:rPr>
        <w:lastRenderedPageBreak/>
        <w:t>      ";</w:t>
      </w:r>
    </w:p>
    <w:p w:rsidR="002513B9" w:rsidRDefault="00D7125B">
      <w:pPr>
        <w:spacing w:after="0"/>
      </w:pPr>
      <w:bookmarkStart w:id="45" w:name="z56"/>
      <w:bookmarkEnd w:id="44"/>
      <w:r>
        <w:rPr>
          <w:color w:val="000000"/>
          <w:sz w:val="20"/>
        </w:rPr>
        <w:t>      до</w:t>
      </w:r>
      <w:r>
        <w:rPr>
          <w:color w:val="000000"/>
          <w:sz w:val="20"/>
        </w:rPr>
        <w:t>полнить примечанием следующего содержания:</w:t>
      </w:r>
    </w:p>
    <w:p w:rsidR="002513B9" w:rsidRDefault="00D7125B">
      <w:pPr>
        <w:spacing w:after="0"/>
      </w:pPr>
      <w:bookmarkStart w:id="46" w:name="z57"/>
      <w:bookmarkEnd w:id="45"/>
      <w:r>
        <w:rPr>
          <w:color w:val="000000"/>
          <w:sz w:val="20"/>
        </w:rPr>
        <w:t>      "Примечание: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документы.";</w:t>
      </w:r>
    </w:p>
    <w:p w:rsidR="002513B9" w:rsidRDefault="00D7125B">
      <w:pPr>
        <w:spacing w:after="0"/>
      </w:pPr>
      <w:bookmarkStart w:id="47" w:name="z58"/>
      <w:bookmarkEnd w:id="46"/>
      <w:r>
        <w:rPr>
          <w:color w:val="000000"/>
          <w:sz w:val="20"/>
        </w:rPr>
        <w:t xml:space="preserve">       в приложении 6 к Типовой </w:t>
      </w:r>
      <w:r>
        <w:rPr>
          <w:color w:val="000000"/>
          <w:sz w:val="20"/>
        </w:rPr>
        <w:t>конкурсной документации по выбору поставщика товаров и услуг организаций, осуществляющих функции по защите прав ребенка:</w:t>
      </w:r>
    </w:p>
    <w:p w:rsidR="002513B9" w:rsidRDefault="00D7125B">
      <w:pPr>
        <w:spacing w:after="0"/>
      </w:pPr>
      <w:bookmarkStart w:id="48" w:name="z59"/>
      <w:bookmarkEnd w:id="47"/>
      <w:r>
        <w:rPr>
          <w:color w:val="000000"/>
          <w:sz w:val="20"/>
        </w:rPr>
        <w:t>      строку, порядковый номер 7, изложить в следующей редакции:</w:t>
      </w:r>
    </w:p>
    <w:p w:rsidR="002513B9" w:rsidRDefault="00D7125B">
      <w:pPr>
        <w:spacing w:after="0"/>
      </w:pPr>
      <w:bookmarkStart w:id="49" w:name="z60"/>
      <w:bookmarkEnd w:id="48"/>
      <w:r>
        <w:rPr>
          <w:color w:val="000000"/>
          <w:sz w:val="20"/>
        </w:rPr>
        <w:t>      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85"/>
        <w:gridCol w:w="5897"/>
        <w:gridCol w:w="1406"/>
        <w:gridCol w:w="1374"/>
      </w:tblGrid>
      <w:tr w:rsidR="002513B9">
        <w:trPr>
          <w:trHeight w:val="30"/>
          <w:tblCellSpacing w:w="0" w:type="auto"/>
        </w:trPr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bookmarkStart w:id="50" w:name="z61"/>
            <w:bookmarkEnd w:id="49"/>
            <w:r>
              <w:rPr>
                <w:color w:val="000000"/>
                <w:sz w:val="20"/>
              </w:rPr>
              <w:t>7</w:t>
            </w:r>
          </w:p>
        </w:tc>
        <w:bookmarkEnd w:id="50"/>
        <w:tc>
          <w:tcPr>
            <w:tcW w:w="7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Наличие регистрации потенциального поставщика в качестве </w:t>
            </w:r>
            <w:r>
              <w:rPr>
                <w:b/>
                <w:color w:val="000000"/>
                <w:sz w:val="20"/>
              </w:rPr>
              <w:t>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 баллов</w:t>
            </w:r>
          </w:p>
        </w:tc>
        <w:tc>
          <w:tcPr>
            <w:tcW w:w="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2 балла</w:t>
            </w:r>
          </w:p>
        </w:tc>
      </w:tr>
    </w:tbl>
    <w:p w:rsidR="002513B9" w:rsidRDefault="00D7125B">
      <w:pPr>
        <w:spacing w:after="0"/>
      </w:pPr>
      <w:bookmarkStart w:id="51" w:name="z62"/>
      <w:r>
        <w:rPr>
          <w:color w:val="000000"/>
          <w:sz w:val="20"/>
        </w:rPr>
        <w:t>      ".</w:t>
      </w:r>
    </w:p>
    <w:p w:rsidR="002513B9" w:rsidRDefault="00D7125B">
      <w:pPr>
        <w:spacing w:after="0"/>
      </w:pPr>
      <w:bookmarkStart w:id="52" w:name="z63"/>
      <w:bookmarkEnd w:id="51"/>
      <w:r>
        <w:rPr>
          <w:color w:val="000000"/>
          <w:sz w:val="20"/>
        </w:rPr>
        <w:t xml:space="preserve">      2. Комитету по охране прав детей Министерства образования и науки Республики Казахстан (Ерсаинов Е.Е.) </w:t>
      </w:r>
      <w:r>
        <w:rPr>
          <w:color w:val="000000"/>
          <w:sz w:val="20"/>
        </w:rPr>
        <w:t>в установленном порядке обеспечить:</w:t>
      </w:r>
    </w:p>
    <w:p w:rsidR="002513B9" w:rsidRDefault="00D7125B">
      <w:pPr>
        <w:spacing w:after="0"/>
      </w:pPr>
      <w:bookmarkStart w:id="53" w:name="z64"/>
      <w:bookmarkEnd w:id="52"/>
      <w:r>
        <w:rPr>
          <w:color w:val="000000"/>
          <w:sz w:val="20"/>
        </w:rPr>
        <w:t>      1) государственную регистрацию настоящего приказа в Министерстве юстиции Республики Казахстан;</w:t>
      </w:r>
    </w:p>
    <w:p w:rsidR="002513B9" w:rsidRDefault="00D7125B">
      <w:pPr>
        <w:spacing w:after="0"/>
      </w:pPr>
      <w:bookmarkStart w:id="54" w:name="z65"/>
      <w:bookmarkEnd w:id="53"/>
      <w:r>
        <w:rPr>
          <w:color w:val="000000"/>
          <w:sz w:val="20"/>
        </w:rPr>
        <w:t>      2) в течение десяти календарных дней со дня государственной регистрации настоящего приказа в Министерстве юстиции</w:t>
      </w:r>
      <w:r>
        <w:rPr>
          <w:color w:val="000000"/>
          <w:sz w:val="20"/>
        </w:rPr>
        <w:t xml:space="preserve"> Республики Казахстан направление копий в периодические печатные издания для официального опубликования, а также в республиканское государственное предприятие на праве хозяйственного ведения "Республиканский центр правовой информации" Министерства юстиции </w:t>
      </w:r>
      <w:r>
        <w:rPr>
          <w:color w:val="000000"/>
          <w:sz w:val="20"/>
        </w:rPr>
        <w:t>Республики Казахстан для внесения в Эталонный контрольный банк нормативных правовых актов Республики Казахстан;</w:t>
      </w:r>
    </w:p>
    <w:p w:rsidR="002513B9" w:rsidRDefault="00D7125B">
      <w:pPr>
        <w:spacing w:after="0"/>
      </w:pPr>
      <w:bookmarkStart w:id="55" w:name="z66"/>
      <w:bookmarkEnd w:id="54"/>
      <w:r>
        <w:rPr>
          <w:color w:val="000000"/>
          <w:sz w:val="20"/>
        </w:rPr>
        <w:t>      3) размещение настоящего приказа на интернет-ресурсе Министерства образования и науки Республики Казахстан;</w:t>
      </w:r>
    </w:p>
    <w:p w:rsidR="002513B9" w:rsidRDefault="00D7125B">
      <w:pPr>
        <w:spacing w:after="0"/>
      </w:pPr>
      <w:bookmarkStart w:id="56" w:name="z67"/>
      <w:bookmarkEnd w:id="55"/>
      <w:r>
        <w:rPr>
          <w:color w:val="000000"/>
          <w:sz w:val="20"/>
        </w:rPr>
        <w:t>      4) в течение десяти рабо</w:t>
      </w:r>
      <w:r>
        <w:rPr>
          <w:color w:val="000000"/>
          <w:sz w:val="20"/>
        </w:rPr>
        <w:t>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</w:t>
      </w:r>
      <w:r>
        <w:rPr>
          <w:color w:val="000000"/>
          <w:sz w:val="20"/>
        </w:rPr>
        <w:t>нении мероприятий, предусмотренных подпунктами 1), 2) и 3) настоящего пункта.</w:t>
      </w:r>
    </w:p>
    <w:p w:rsidR="002513B9" w:rsidRDefault="00D7125B">
      <w:pPr>
        <w:spacing w:after="0"/>
      </w:pPr>
      <w:bookmarkStart w:id="57" w:name="z68"/>
      <w:bookmarkEnd w:id="56"/>
      <w:r>
        <w:rPr>
          <w:color w:val="000000"/>
          <w:sz w:val="20"/>
        </w:rPr>
        <w:t xml:space="preserve">       3. Контроль за исполнением настоящего приказа возложить на вице-министра образования и науки Республики Казахстан Асылову Б.А. </w:t>
      </w:r>
    </w:p>
    <w:p w:rsidR="002513B9" w:rsidRDefault="00D7125B">
      <w:pPr>
        <w:spacing w:after="0"/>
      </w:pPr>
      <w:bookmarkStart w:id="58" w:name="z69"/>
      <w:bookmarkEnd w:id="57"/>
      <w:r>
        <w:rPr>
          <w:color w:val="000000"/>
          <w:sz w:val="20"/>
        </w:rPr>
        <w:t>      4. Настоящий приказ вводится в действ</w:t>
      </w:r>
      <w:r>
        <w:rPr>
          <w:color w:val="000000"/>
          <w:sz w:val="20"/>
        </w:rPr>
        <w:t>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236"/>
        <w:gridCol w:w="3426"/>
      </w:tblGrid>
      <w:tr w:rsidR="002513B9">
        <w:trPr>
          <w:trHeight w:val="30"/>
          <w:tblCellSpacing w:w="0" w:type="auto"/>
        </w:trPr>
        <w:tc>
          <w:tcPr>
            <w:tcW w:w="77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8"/>
          <w:p w:rsidR="002513B9" w:rsidRDefault="00D7125B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образования и науки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13B9" w:rsidRDefault="00D7125B">
            <w:pPr>
              <w:spacing w:after="0"/>
            </w:pPr>
            <w:r>
              <w:rPr>
                <w:i/>
                <w:color w:val="000000"/>
                <w:sz w:val="20"/>
              </w:rPr>
              <w:t>Е. Сагадиев</w:t>
            </w:r>
          </w:p>
        </w:tc>
      </w:tr>
    </w:tbl>
    <w:p w:rsidR="002513B9" w:rsidRDefault="00D7125B">
      <w:pPr>
        <w:spacing w:after="0"/>
      </w:pPr>
      <w:bookmarkStart w:id="59" w:name="z71"/>
      <w:r>
        <w:rPr>
          <w:color w:val="000000"/>
          <w:sz w:val="20"/>
        </w:rPr>
        <w:t>      "СОГЛАСОВАН"</w:t>
      </w:r>
      <w:r>
        <w:br/>
      </w:r>
      <w:r>
        <w:rPr>
          <w:color w:val="000000"/>
          <w:sz w:val="20"/>
        </w:rPr>
        <w:t>Министр здравоохранения</w:t>
      </w:r>
      <w:r>
        <w:br/>
      </w:r>
      <w:r>
        <w:rPr>
          <w:color w:val="000000"/>
          <w:sz w:val="20"/>
        </w:rPr>
        <w:t xml:space="preserve">Республики Казахстан </w:t>
      </w:r>
      <w:r>
        <w:br/>
      </w:r>
      <w:r>
        <w:rPr>
          <w:color w:val="000000"/>
          <w:sz w:val="20"/>
        </w:rPr>
        <w:t xml:space="preserve">_______________ Е. Биртанов </w:t>
      </w:r>
      <w:r>
        <w:br/>
      </w:r>
      <w:r>
        <w:rPr>
          <w:color w:val="000000"/>
          <w:sz w:val="20"/>
        </w:rPr>
        <w:t xml:space="preserve">3 июля 2017 года </w:t>
      </w:r>
    </w:p>
    <w:p w:rsidR="002513B9" w:rsidRDefault="00D7125B">
      <w:pPr>
        <w:spacing w:after="0"/>
      </w:pPr>
      <w:bookmarkStart w:id="60" w:name="z72"/>
      <w:bookmarkEnd w:id="59"/>
      <w:r>
        <w:rPr>
          <w:color w:val="000000"/>
          <w:sz w:val="20"/>
        </w:rPr>
        <w:t>      "СОГЛАСОВАН"</w:t>
      </w:r>
      <w:r>
        <w:br/>
      </w:r>
      <w:r>
        <w:rPr>
          <w:color w:val="000000"/>
          <w:sz w:val="20"/>
        </w:rPr>
        <w:t xml:space="preserve">Министр труда и социальной </w:t>
      </w:r>
      <w:r>
        <w:br/>
      </w:r>
      <w:r>
        <w:rPr>
          <w:color w:val="000000"/>
          <w:sz w:val="20"/>
        </w:rPr>
        <w:t xml:space="preserve">защиты населения </w:t>
      </w:r>
      <w:r>
        <w:br/>
      </w:r>
      <w:r>
        <w:rPr>
          <w:color w:val="000000"/>
          <w:sz w:val="20"/>
        </w:rPr>
        <w:t xml:space="preserve">Республики Казахстан </w:t>
      </w:r>
      <w:r>
        <w:br/>
      </w:r>
      <w:r>
        <w:rPr>
          <w:color w:val="000000"/>
          <w:sz w:val="20"/>
        </w:rPr>
        <w:t xml:space="preserve">_______________ Т. Дуйсенова </w:t>
      </w:r>
      <w:r>
        <w:br/>
      </w:r>
      <w:r>
        <w:rPr>
          <w:color w:val="000000"/>
          <w:sz w:val="20"/>
        </w:rPr>
        <w:t xml:space="preserve">11 июля 2017 года </w:t>
      </w:r>
    </w:p>
    <w:p w:rsidR="002513B9" w:rsidRDefault="00D7125B">
      <w:pPr>
        <w:spacing w:after="0"/>
      </w:pPr>
      <w:bookmarkStart w:id="61" w:name="z73"/>
      <w:bookmarkEnd w:id="60"/>
      <w:r>
        <w:rPr>
          <w:color w:val="000000"/>
          <w:sz w:val="20"/>
        </w:rPr>
        <w:t>      "СОГЛАСОВАН"</w:t>
      </w:r>
      <w:r>
        <w:br/>
      </w:r>
      <w:r>
        <w:rPr>
          <w:color w:val="000000"/>
          <w:sz w:val="20"/>
        </w:rPr>
        <w:t>Министр финансов</w:t>
      </w:r>
      <w:r>
        <w:br/>
      </w:r>
      <w:r>
        <w:rPr>
          <w:color w:val="000000"/>
          <w:sz w:val="20"/>
        </w:rPr>
        <w:t>Республики Казахстан</w:t>
      </w:r>
      <w:r>
        <w:br/>
      </w:r>
      <w:r>
        <w:rPr>
          <w:color w:val="000000"/>
          <w:sz w:val="20"/>
        </w:rPr>
        <w:lastRenderedPageBreak/>
        <w:t xml:space="preserve">___________________ Б. Султанов </w:t>
      </w:r>
      <w:r>
        <w:br/>
      </w:r>
      <w:r>
        <w:rPr>
          <w:color w:val="000000"/>
          <w:sz w:val="20"/>
        </w:rPr>
        <w:t>21 июня 2017</w:t>
      </w:r>
      <w:r>
        <w:rPr>
          <w:color w:val="000000"/>
          <w:sz w:val="20"/>
        </w:rPr>
        <w:t xml:space="preserve"> года</w:t>
      </w:r>
    </w:p>
    <w:bookmarkEnd w:id="61"/>
    <w:p w:rsidR="002513B9" w:rsidRDefault="00D7125B">
      <w:pPr>
        <w:spacing w:after="0"/>
      </w:pPr>
      <w:r>
        <w:br/>
      </w:r>
      <w:r>
        <w:br/>
      </w:r>
    </w:p>
    <w:p w:rsidR="002513B9" w:rsidRDefault="00D7125B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2513B9" w:rsidSect="002513B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13B9"/>
    <w:rsid w:val="002513B9"/>
    <w:rsid w:val="00D7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2513B9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2513B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513B9"/>
    <w:pPr>
      <w:jc w:val="center"/>
    </w:pPr>
    <w:rPr>
      <w:sz w:val="18"/>
      <w:szCs w:val="18"/>
    </w:rPr>
  </w:style>
  <w:style w:type="paragraph" w:customStyle="1" w:styleId="DocDefaults">
    <w:name w:val="DocDefaults"/>
    <w:rsid w:val="002513B9"/>
  </w:style>
  <w:style w:type="paragraph" w:styleId="ae">
    <w:name w:val="Balloon Text"/>
    <w:basedOn w:val="a"/>
    <w:link w:val="af"/>
    <w:uiPriority w:val="99"/>
    <w:semiHidden/>
    <w:unhideWhenUsed/>
    <w:rsid w:val="00D7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125B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1839</Words>
  <Characters>10488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2018-01-09T08:30:00Z</dcterms:created>
  <dcterms:modified xsi:type="dcterms:W3CDTF">2018-01-09T08:30:00Z</dcterms:modified>
</cp:coreProperties>
</file>